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hanging="2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2" w:hanging="4"/>
        <w:jc w:val="center"/>
        <w:rPr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GRADE E CORPO DOCENTE DOS CURSOS DE PÓS-GRADUAÇÃO EM ATENDIMENTO À LEI 13.168 DE 06 DE OUTUBRO DE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2" w:hanging="4"/>
        <w:jc w:val="center"/>
        <w:rPr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PERÍODO 2024.1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2" w:hanging="4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2" w:hanging="4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2" w:hanging="4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2" w:hanging="4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2" w:hanging="4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2" w:hanging="4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2" w:hanging="4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2" w:hanging="4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835.0" w:type="dxa"/>
        <w:jc w:val="left"/>
        <w:tblInd w:w="-180.0" w:type="dxa"/>
        <w:tblLayout w:type="fixed"/>
        <w:tblLook w:val="0000"/>
      </w:tblPr>
      <w:tblGrid>
        <w:gridCol w:w="10980"/>
        <w:gridCol w:w="1980"/>
        <w:gridCol w:w="1620"/>
        <w:gridCol w:w="1255"/>
        <w:tblGridChange w:id="0">
          <w:tblGrid>
            <w:gridCol w:w="10980"/>
            <w:gridCol w:w="1980"/>
            <w:gridCol w:w="1620"/>
            <w:gridCol w:w="125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ind w:left="0" w:hanging="2"/>
              <w:jc w:val="center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MESTRADO PROFISSIONAL EM EDUCAÇÃO CIENTÍFICA, INCLUSÃO E DIVERSIDADE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ind w:left="1" w:hanging="3"/>
              <w:jc w:val="center"/>
              <w:rPr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b w:val="1"/>
                <w:color w:val="000000"/>
                <w:sz w:val="32"/>
                <w:szCs w:val="32"/>
                <w:rtl w:val="0"/>
              </w:rPr>
              <w:t xml:space="preserve">INFORMAÇÕES DO CORPO DOCENTE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ind w:left="0" w:hanging="2"/>
              <w:jc w:val="center"/>
              <w:rPr>
                <w:sz w:val="22"/>
                <w:szCs w:val="22"/>
                <w:u w:val="single"/>
              </w:rPr>
            </w:pPr>
            <w:hyperlink r:id="rId7">
              <w:r w:rsidDel="00000000" w:rsidR="00000000" w:rsidRPr="00000000">
                <w:rPr>
                  <w:color w:val="0000ff"/>
                  <w:sz w:val="22"/>
                  <w:szCs w:val="22"/>
                  <w:u w:val="single"/>
                  <w:rtl w:val="0"/>
                </w:rPr>
                <w:t xml:space="preserve">https://www.ufrb.edu.br/ppgecid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E">
            <w:pPr>
              <w:ind w:left="2" w:hanging="4"/>
              <w:rPr>
                <w:color w:val="000000"/>
                <w:sz w:val="42"/>
                <w:szCs w:val="4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42"/>
                <w:szCs w:val="4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F">
            <w:pPr>
              <w:ind w:left="2" w:hanging="4"/>
              <w:rPr>
                <w:color w:val="000000"/>
                <w:sz w:val="42"/>
                <w:szCs w:val="42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42"/>
                <w:szCs w:val="42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ind w:left="2" w:hanging="4"/>
              <w:jc w:val="center"/>
              <w:rPr>
                <w:color w:val="000000"/>
                <w:sz w:val="44"/>
                <w:szCs w:val="44"/>
              </w:rPr>
            </w:pPr>
            <w:r w:rsidDel="00000000" w:rsidR="00000000" w:rsidRPr="00000000">
              <w:rPr>
                <w:i w:val="1"/>
                <w:color w:val="000000"/>
                <w:sz w:val="44"/>
                <w:szCs w:val="44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ind w:left="0" w:hanging="2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885.0" w:type="dxa"/>
        <w:jc w:val="left"/>
        <w:tblInd w:w="-180.0" w:type="dxa"/>
        <w:tblLayout w:type="fixed"/>
        <w:tblLook w:val="0000"/>
      </w:tblPr>
      <w:tblGrid>
        <w:gridCol w:w="1080"/>
        <w:gridCol w:w="2100"/>
        <w:gridCol w:w="675"/>
        <w:gridCol w:w="2070"/>
        <w:gridCol w:w="1590"/>
        <w:gridCol w:w="1635"/>
        <w:gridCol w:w="1695"/>
        <w:gridCol w:w="1785"/>
        <w:gridCol w:w="1920"/>
        <w:gridCol w:w="1335"/>
        <w:tblGridChange w:id="0">
          <w:tblGrid>
            <w:gridCol w:w="1080"/>
            <w:gridCol w:w="2100"/>
            <w:gridCol w:w="675"/>
            <w:gridCol w:w="2070"/>
            <w:gridCol w:w="1590"/>
            <w:gridCol w:w="1635"/>
            <w:gridCol w:w="1695"/>
            <w:gridCol w:w="1785"/>
            <w:gridCol w:w="1920"/>
            <w:gridCol w:w="1335"/>
          </w:tblGrid>
        </w:tblGridChange>
      </w:tblGrid>
      <w:tr>
        <w:trPr>
          <w:cantSplit w:val="0"/>
          <w:trHeight w:val="6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CÓDIGO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COMPONENTE CURRICULAR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REQUISITO (PRÉ-REQUISITO)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RECURSOS DISPONÍVEIS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CARÁTER DA DISCIPLINA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DIA/HORÁRIO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DOCENTE RESPONSÁVEL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TITULAÇÃO/ QUALIFICAÇÃO PROFISSIONAL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ANO DE INGRESSO NA UFRB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PGSS053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EDUCAÇÃO CIENTÍFICA, DIVERSIDADE E PRÁXIS PEDAGÓGICA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68h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Não se aplica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show</w:t>
            </w:r>
          </w:p>
          <w:p w:rsidR="00000000" w:rsidDel="00000000" w:rsidP="00000000" w:rsidRDefault="00000000" w:rsidRPr="00000000" w14:paraId="00000031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Quadro branco</w:t>
            </w:r>
          </w:p>
          <w:p w:rsidR="00000000" w:rsidDel="00000000" w:rsidP="00000000" w:rsidRDefault="00000000" w:rsidRPr="00000000" w14:paraId="00000032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notebook</w:t>
            </w:r>
          </w:p>
          <w:p w:rsidR="00000000" w:rsidDel="00000000" w:rsidP="00000000" w:rsidRDefault="00000000" w:rsidRPr="00000000" w14:paraId="00000033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Obrigatória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Quinta-feira</w:t>
            </w:r>
          </w:p>
          <w:p w:rsidR="00000000" w:rsidDel="00000000" w:rsidP="00000000" w:rsidRDefault="00000000" w:rsidRPr="00000000" w14:paraId="00000036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8h-12h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ind w:left="0" w:hanging="73.34645669291376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Prof. </w:t>
            </w:r>
            <w:r w:rsidDel="00000000" w:rsidR="00000000" w:rsidRPr="00000000">
              <w:rPr>
                <w:rFonts w:ascii="Roboto" w:cs="Roboto" w:eastAsia="Roboto" w:hAnsi="Roboto"/>
                <w:color w:val="222222"/>
                <w:sz w:val="21"/>
                <w:szCs w:val="21"/>
                <w:highlight w:val="white"/>
                <w:rtl w:val="0"/>
              </w:rPr>
              <w:t xml:space="preserve">Analdino Pinheiro Silva Filho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8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Profa. Nanci Rodrigues Orrico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Doutorado</w:t>
            </w:r>
          </w:p>
          <w:p w:rsidR="00000000" w:rsidDel="00000000" w:rsidP="00000000" w:rsidRDefault="00000000" w:rsidRPr="00000000" w14:paraId="0000003A">
            <w:pPr>
              <w:ind w:left="0" w:hanging="2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Doutorado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2014</w:t>
            </w:r>
          </w:p>
          <w:p w:rsidR="00000000" w:rsidDel="00000000" w:rsidP="00000000" w:rsidRDefault="00000000" w:rsidRPr="00000000" w14:paraId="0000003C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2016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3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PGSS054</w:t>
            </w:r>
          </w:p>
          <w:p w:rsidR="00000000" w:rsidDel="00000000" w:rsidP="00000000" w:rsidRDefault="00000000" w:rsidRPr="00000000" w14:paraId="0000003E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ABORDAGENS METODOLÓGICAS DA PESQUISA EM EDUCAÇÃO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68h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Não se aplica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show</w:t>
            </w:r>
          </w:p>
          <w:p w:rsidR="00000000" w:rsidDel="00000000" w:rsidP="00000000" w:rsidRDefault="00000000" w:rsidRPr="00000000" w14:paraId="00000043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Quadro branco</w:t>
            </w:r>
          </w:p>
          <w:p w:rsidR="00000000" w:rsidDel="00000000" w:rsidP="00000000" w:rsidRDefault="00000000" w:rsidRPr="00000000" w14:paraId="00000044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notebook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Obrigatória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Sexta-feira </w:t>
            </w:r>
          </w:p>
          <w:p w:rsidR="00000000" w:rsidDel="00000000" w:rsidP="00000000" w:rsidRDefault="00000000" w:rsidRPr="00000000" w14:paraId="00000047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8h-12h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ind w:left="0" w:firstLine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Prof.ª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Flávia Cristina Macedo de Santana;</w:t>
            </w:r>
          </w:p>
          <w:p w:rsidR="00000000" w:rsidDel="00000000" w:rsidP="00000000" w:rsidRDefault="00000000" w:rsidRPr="00000000" w14:paraId="00000049">
            <w:pPr>
              <w:ind w:left="0" w:firstLine="0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Prof. Frederick Moreira dos Santos;</w:t>
            </w:r>
          </w:p>
          <w:p w:rsidR="00000000" w:rsidDel="00000000" w:rsidP="00000000" w:rsidRDefault="00000000" w:rsidRPr="00000000" w14:paraId="0000004A">
            <w:pPr>
              <w:ind w:lef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Doutorado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6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PGSS060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PESQUISA ORIENTADA EM EDUCAÇÃO CIENTÍFICA, INCLUSÃO E DIVERSIDADE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Não se aplica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Não se aplica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show</w:t>
            </w:r>
          </w:p>
          <w:p w:rsidR="00000000" w:rsidDel="00000000" w:rsidP="00000000" w:rsidRDefault="00000000" w:rsidRPr="00000000" w14:paraId="00000052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Quadro branco</w:t>
            </w:r>
          </w:p>
          <w:p w:rsidR="00000000" w:rsidDel="00000000" w:rsidP="00000000" w:rsidRDefault="00000000" w:rsidRPr="00000000" w14:paraId="00000053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notebook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Obrigatória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Não se aplica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ind w:left="0" w:hanging="2"/>
              <w:jc w:val="center"/>
              <w:rPr>
                <w:rFonts w:ascii="Arial" w:cs="Arial" w:eastAsia="Arial" w:hAnsi="Arial"/>
                <w:sz w:val="21"/>
                <w:szCs w:val="21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Profª </w:t>
            </w: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Maricleide Pereira de Lima Mendes;</w:t>
            </w:r>
          </w:p>
          <w:p w:rsidR="00000000" w:rsidDel="00000000" w:rsidP="00000000" w:rsidRDefault="00000000" w:rsidRPr="00000000" w14:paraId="00000057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PGSS252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LEITURA E INTERPRETAÇÃO DE TEXTOS EM LÍNGUA INGLESA 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51h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Não se aplica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show</w:t>
            </w:r>
          </w:p>
          <w:p w:rsidR="00000000" w:rsidDel="00000000" w:rsidP="00000000" w:rsidRDefault="00000000" w:rsidRPr="00000000" w14:paraId="00000060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Quadro branco</w:t>
            </w:r>
          </w:p>
          <w:p w:rsidR="00000000" w:rsidDel="00000000" w:rsidP="00000000" w:rsidRDefault="00000000" w:rsidRPr="00000000" w14:paraId="00000061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notebook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Optativa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Quinta</w:t>
            </w:r>
          </w:p>
          <w:p w:rsidR="00000000" w:rsidDel="00000000" w:rsidP="00000000" w:rsidRDefault="00000000" w:rsidRPr="00000000" w14:paraId="00000064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14h-17h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Prof. Flávius Almeida dos Anjos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Doutorado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PGSS0057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SEMINÁRIOS TEMÁTICOS EM EDUCAÇÃO 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17h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Não se aplica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show</w:t>
            </w:r>
          </w:p>
          <w:p w:rsidR="00000000" w:rsidDel="00000000" w:rsidP="00000000" w:rsidRDefault="00000000" w:rsidRPr="00000000" w14:paraId="0000006D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Quadro branco</w:t>
            </w:r>
          </w:p>
          <w:p w:rsidR="00000000" w:rsidDel="00000000" w:rsidP="00000000" w:rsidRDefault="00000000" w:rsidRPr="00000000" w14:paraId="0000006E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notebook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F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Obrigatória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0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Sexta-feira</w:t>
            </w:r>
          </w:p>
          <w:p w:rsidR="00000000" w:rsidDel="00000000" w:rsidP="00000000" w:rsidRDefault="00000000" w:rsidRPr="00000000" w14:paraId="00000071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8h-12h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Prof.ª Sílvia</w:t>
            </w:r>
          </w:p>
          <w:p w:rsidR="00000000" w:rsidDel="00000000" w:rsidP="00000000" w:rsidRDefault="00000000" w:rsidRPr="00000000" w14:paraId="00000073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Prof.ª Rita Chagas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Doutorado</w:t>
            </w:r>
          </w:p>
          <w:p w:rsidR="00000000" w:rsidDel="00000000" w:rsidP="00000000" w:rsidRDefault="00000000" w:rsidRPr="00000000" w14:paraId="00000075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Doutorado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PGSS061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ESTÁGIO DE DOCÊNCIA NO ENSINO SUPERIOR EM EDUCAÇÃO CIENTÍFICA, INCLUSÃO E DIVERSIDADE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Não se aplica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Não se aplica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show</w:t>
            </w:r>
          </w:p>
          <w:p w:rsidR="00000000" w:rsidDel="00000000" w:rsidP="00000000" w:rsidRDefault="00000000" w:rsidRPr="00000000" w14:paraId="0000007C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Quadro branco</w:t>
            </w:r>
          </w:p>
          <w:p w:rsidR="00000000" w:rsidDel="00000000" w:rsidP="00000000" w:rsidRDefault="00000000" w:rsidRPr="00000000" w14:paraId="0000007D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notebook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Obrigatória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Profª Jacira</w:t>
            </w:r>
          </w:p>
          <w:p w:rsidR="00000000" w:rsidDel="00000000" w:rsidP="00000000" w:rsidRDefault="00000000" w:rsidRPr="00000000" w14:paraId="00000081">
            <w:pPr>
              <w:ind w:left="0"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Profª Idalina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2">
            <w:pPr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4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PGSS058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5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DESENVOLVIMENTO DE PROJETO DO TCC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6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102h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Não se aplica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Data show</w:t>
            </w:r>
          </w:p>
          <w:p w:rsidR="00000000" w:rsidDel="00000000" w:rsidP="00000000" w:rsidRDefault="00000000" w:rsidRPr="00000000" w14:paraId="00000089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Quadro branco</w:t>
            </w:r>
          </w:p>
          <w:p w:rsidR="00000000" w:rsidDel="00000000" w:rsidP="00000000" w:rsidRDefault="00000000" w:rsidRPr="00000000" w14:paraId="0000008A">
            <w:pPr>
              <w:ind w:hanging="2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notebook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B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Obrigatória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C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Não se aplica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D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Profª Ana Maria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E">
            <w:pPr>
              <w:ind w:left="0" w:hanging="2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F">
            <w:pPr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ind w:left="0" w:hanging="2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0" w:hanging="2"/>
        <w:jc w:val="center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1906" w:w="16838" w:orient="landscape"/>
      <w:pgMar w:bottom="1078" w:top="1701" w:left="720" w:right="63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color w:val="000000"/>
      </w:rPr>
    </w:pPr>
    <w:r w:rsidDel="00000000" w:rsidR="00000000" w:rsidRPr="00000000">
      <w:rPr>
        <w:color w:val="000000"/>
        <w:rtl w:val="0"/>
      </w:rPr>
      <w:t xml:space="preserve">- </w:t>
    </w: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color w:val="000000"/>
        <w:rtl w:val="0"/>
      </w:rPr>
      <w:t xml:space="preserve"> 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UNIVERSIDADE FEDERAL DO RECÔNCAVO DA BAHIA                          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8458200</wp:posOffset>
          </wp:positionH>
          <wp:positionV relativeFrom="paragraph">
            <wp:posOffset>-55878</wp:posOffset>
          </wp:positionV>
          <wp:extent cx="1371600" cy="34290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PRÓ-REITORIA DE PESQUISA, PÓS-GRADUAÇÃO, CRIAÇÃO E INOVAÇÃO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4">
    <w:pPr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right" w:leader="none" w:pos="9720"/>
      </w:tabs>
      <w:spacing w:line="240" w:lineRule="auto"/>
      <w:ind w:left="0" w:right="-1216" w:hanging="2"/>
      <w:jc w:val="center"/>
      <w:rPr>
        <w:color w:val="000000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COORDENAÇÃO DE ENSINO DE PÓS-GRADUAÇÃO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right" w:leader="none" w:pos="9720"/>
      </w:tabs>
      <w:spacing w:line="240" w:lineRule="auto"/>
      <w:ind w:left="0" w:right="-1216" w:hanging="2"/>
      <w:jc w:val="center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efault" w:customStyle="1">
    <w:name w:val="Default"/>
    <w:pPr>
      <w:suppressAutoHyphens w:val="1"/>
      <w:autoSpaceDE w:val="0"/>
      <w:autoSpaceDN w:val="0"/>
      <w:adjustRightInd w:val="0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Calibri" w:cs="Calibri" w:hAnsi="Calibri"/>
      <w:color w:val="000000"/>
      <w:position w:val="-1"/>
    </w:rPr>
  </w:style>
  <w:style w:type="paragraph" w:styleId="Tabelacomgrade1" w:customStyle="1">
    <w:name w:val="Tabela com grade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lang w:eastAsia="en-US" w:val="en-US"/>
    </w:rPr>
  </w:style>
  <w:style w:type="paragraph" w:styleId="FreeForm" w:customStyle="1">
    <w:name w:val="Free Form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color w:val="000000"/>
      <w:position w:val="-1"/>
      <w:lang w:eastAsia="en-US" w:val="en-US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70.0" w:type="dxa"/>
        <w:right w:w="7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ufrb.edu.br/ppgecid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/P0exBSxu1LRGZUUONpHgU1EYA==">CgMxLjAyCGguZ2pkZ3hzOAByITEyb1IzbERLTW9Mc3JuNGgyN0ZfNUJlT0gzU1g5VV9UQg==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2023-10-31T14:17:00Z</dcterms:created>
  <dc:creator>2297145</dc:creator>
</cp:coreProperties>
</file>