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1556" w14:textId="77777777" w:rsidR="009137FB" w:rsidRPr="007C448E" w:rsidRDefault="009137FB" w:rsidP="009137FB">
      <w:pPr>
        <w:jc w:val="center"/>
        <w:rPr>
          <w:rFonts w:ascii="Helvetica" w:hAnsi="Helvetica" w:cs="Helvetica"/>
          <w:b/>
          <w:bCs/>
          <w:color w:val="767171" w:themeColor="background2" w:themeShade="80"/>
          <w:sz w:val="32"/>
          <w:szCs w:val="32"/>
          <w:shd w:val="clear" w:color="auto" w:fill="FFFFFF"/>
        </w:rPr>
      </w:pPr>
      <w:r w:rsidRPr="007C448E">
        <w:rPr>
          <w:rFonts w:ascii="Helvetica" w:hAnsi="Helvetica" w:cs="Helvetica"/>
          <w:b/>
          <w:bCs/>
          <w:color w:val="767171" w:themeColor="background2" w:themeShade="80"/>
          <w:sz w:val="32"/>
          <w:szCs w:val="32"/>
          <w:shd w:val="clear" w:color="auto" w:fill="FFFFFF"/>
        </w:rPr>
        <w:t>Pedido de Registro de Programa de Computador</w:t>
      </w:r>
    </w:p>
    <w:p w14:paraId="21D830D4" w14:textId="1D740219" w:rsidR="009137FB" w:rsidRPr="007C448E" w:rsidRDefault="009137FB" w:rsidP="009137FB">
      <w:pPr>
        <w:jc w:val="center"/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shd w:val="clear" w:color="auto" w:fill="FFFFFF"/>
        </w:rPr>
      </w:pPr>
      <w:r w:rsidRPr="007C448E"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shd w:val="clear" w:color="auto" w:fill="FFFFFF"/>
        </w:rPr>
        <w:t xml:space="preserve">Formulário de Peticionamento Eletrônico </w:t>
      </w:r>
      <w:r w:rsidR="007C448E" w:rsidRPr="007C448E"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shd w:val="clear" w:color="auto" w:fill="FFFFFF"/>
        </w:rPr>
        <w:t>– CINOVA UFRB</w:t>
      </w:r>
    </w:p>
    <w:p w14:paraId="36194596" w14:textId="77777777" w:rsidR="00290A59" w:rsidRDefault="00290A59" w:rsidP="007C448E">
      <w:pPr>
        <w:jc w:val="center"/>
        <w:rPr>
          <w:rFonts w:ascii="Helvetica" w:hAnsi="Helvetica" w:cs="Helvetica"/>
          <w:b/>
          <w:bCs/>
          <w:color w:val="767171" w:themeColor="background2" w:themeShade="80"/>
          <w:sz w:val="32"/>
          <w:szCs w:val="32"/>
          <w:shd w:val="clear" w:color="auto" w:fill="FFFFFF"/>
        </w:rPr>
      </w:pPr>
    </w:p>
    <w:p w14:paraId="12B51668" w14:textId="6E4DB4AD" w:rsidR="009137FB" w:rsidRPr="007C448E" w:rsidRDefault="009137FB" w:rsidP="007C448E">
      <w:pPr>
        <w:jc w:val="center"/>
        <w:rPr>
          <w:rFonts w:ascii="Helvetica" w:hAnsi="Helvetica" w:cs="Helvetica"/>
          <w:b/>
          <w:bCs/>
          <w:color w:val="767171" w:themeColor="background2" w:themeShade="80"/>
          <w:sz w:val="32"/>
          <w:szCs w:val="32"/>
          <w:shd w:val="clear" w:color="auto" w:fill="FFFFFF"/>
        </w:rPr>
      </w:pPr>
      <w:r w:rsidRPr="007C448E">
        <w:rPr>
          <w:rFonts w:ascii="Helvetica" w:hAnsi="Helvetica" w:cs="Helvetica"/>
          <w:b/>
          <w:bCs/>
          <w:color w:val="767171" w:themeColor="background2" w:themeShade="80"/>
          <w:sz w:val="32"/>
          <w:szCs w:val="32"/>
          <w:shd w:val="clear" w:color="auto" w:fill="FFFFFF"/>
        </w:rPr>
        <w:t>Dados do Programa</w:t>
      </w:r>
    </w:p>
    <w:p w14:paraId="717A4DD6" w14:textId="77777777" w:rsidR="009137FB" w:rsidRPr="007C448E" w:rsidRDefault="009137FB" w:rsidP="009137FB">
      <w:pPr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shd w:val="clear" w:color="auto" w:fill="FFFFFF"/>
        </w:rPr>
      </w:pPr>
      <w:r w:rsidRPr="007C448E"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shd w:val="clear" w:color="auto" w:fill="FFFFFF"/>
        </w:rPr>
        <w:t>Data de Publicação:</w:t>
      </w:r>
    </w:p>
    <w:p w14:paraId="7C0908D8" w14:textId="38BEA038" w:rsidR="009137FB" w:rsidRDefault="009137FB" w:rsidP="009137FB">
      <w:pPr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shd w:val="clear" w:color="auto" w:fill="FFFFFF"/>
        </w:rPr>
      </w:pPr>
      <w:r w:rsidRPr="007C448E"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shd w:val="clear" w:color="auto" w:fill="FFFFFF"/>
        </w:rPr>
        <w:t>Data de Criação:</w:t>
      </w:r>
    </w:p>
    <w:p w14:paraId="041559D7" w14:textId="77777777" w:rsidR="007C448E" w:rsidRPr="007C448E" w:rsidRDefault="007C448E" w:rsidP="009137FB">
      <w:pPr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shd w:val="clear" w:color="auto" w:fill="FFFFFF"/>
        </w:rPr>
      </w:pPr>
    </w:p>
    <w:p w14:paraId="01A53B49" w14:textId="77777777" w:rsidR="009137FB" w:rsidRPr="007C448E" w:rsidRDefault="009137FB" w:rsidP="009137FB">
      <w:pPr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shd w:val="clear" w:color="auto" w:fill="FFFFFF"/>
        </w:rPr>
      </w:pPr>
      <w:r w:rsidRPr="007C448E"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shd w:val="clear" w:color="auto" w:fill="FFFFFF"/>
        </w:rPr>
        <w:t>Título:</w:t>
      </w:r>
    </w:p>
    <w:p w14:paraId="33D309D1" w14:textId="78FE7B51" w:rsidR="009137FB" w:rsidRPr="007C448E" w:rsidRDefault="009137FB">
      <w:pPr>
        <w:rPr>
          <w:color w:val="767171" w:themeColor="background2" w:themeShade="80"/>
        </w:rPr>
      </w:pPr>
    </w:p>
    <w:p w14:paraId="505BE72C" w14:textId="70C05674" w:rsidR="009137FB" w:rsidRPr="007C448E" w:rsidRDefault="009137FB" w:rsidP="009137FB">
      <w:pPr>
        <w:jc w:val="both"/>
        <w:rPr>
          <w:rFonts w:ascii="Helvetica" w:hAnsi="Helvetica" w:cs="Helvetica"/>
          <w:color w:val="767171" w:themeColor="background2" w:themeShade="80"/>
          <w:sz w:val="18"/>
          <w:szCs w:val="18"/>
          <w:shd w:val="clear" w:color="auto" w:fill="F4F4F4"/>
        </w:rPr>
      </w:pPr>
      <w:r w:rsidRPr="007C448E">
        <w:rPr>
          <w:rFonts w:ascii="Helvetica" w:hAnsi="Helvetica" w:cs="Helvetica"/>
          <w:b/>
          <w:bCs/>
          <w:color w:val="767171" w:themeColor="background2" w:themeShade="80"/>
          <w:sz w:val="18"/>
          <w:szCs w:val="18"/>
        </w:rPr>
        <w:t>- § 2º do art. 2º da Lei 9.609/98:</w:t>
      </w:r>
      <w:r w:rsidRPr="007C448E">
        <w:rPr>
          <w:rFonts w:ascii="Helvetica" w:hAnsi="Helvetica" w:cs="Helvetica"/>
          <w:color w:val="767171" w:themeColor="background2" w:themeShade="80"/>
          <w:sz w:val="18"/>
          <w:szCs w:val="18"/>
          <w:shd w:val="clear" w:color="auto" w:fill="F4F4F4"/>
        </w:rPr>
        <w:t> "Fica assegurada a tutela dos direitos relativos a programa de computador pelo prazo de cinquenta anos contados a partir de 1º de janeiro do ano subsequente ao da sua publicação ou, na ausência desta, da sua criação"</w:t>
      </w:r>
    </w:p>
    <w:p w14:paraId="1DC18752" w14:textId="5B01D37A" w:rsidR="009137FB" w:rsidRPr="007C448E" w:rsidRDefault="009137FB" w:rsidP="009137FB">
      <w:pPr>
        <w:jc w:val="both"/>
        <w:rPr>
          <w:rFonts w:ascii="Helvetica" w:hAnsi="Helvetica" w:cs="Helvetica"/>
          <w:color w:val="767171" w:themeColor="background2" w:themeShade="80"/>
          <w:sz w:val="28"/>
          <w:szCs w:val="28"/>
          <w:shd w:val="clear" w:color="auto" w:fill="F4F4F4"/>
        </w:rPr>
      </w:pPr>
    </w:p>
    <w:p w14:paraId="1A925A42" w14:textId="77777777" w:rsidR="009137FB" w:rsidRPr="007C448E" w:rsidRDefault="009137FB" w:rsidP="009137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67171" w:themeColor="background2" w:themeShade="80"/>
          <w:sz w:val="28"/>
          <w:szCs w:val="28"/>
          <w:lang w:eastAsia="pt-BR"/>
        </w:rPr>
      </w:pPr>
      <w:r w:rsidRPr="009137FB">
        <w:rPr>
          <w:rFonts w:ascii="Helvetica" w:eastAsia="Times New Roman" w:hAnsi="Helvetica" w:cs="Helvetica"/>
          <w:b/>
          <w:bCs/>
          <w:color w:val="767171" w:themeColor="background2" w:themeShade="80"/>
          <w:sz w:val="28"/>
          <w:szCs w:val="28"/>
          <w:lang w:eastAsia="pt-BR"/>
        </w:rPr>
        <w:t>Linguagem:</w:t>
      </w:r>
      <w:r w:rsidRPr="009137FB">
        <w:rPr>
          <w:rFonts w:ascii="Helvetica" w:eastAsia="Times New Roman" w:hAnsi="Helvetica" w:cs="Helvetica"/>
          <w:color w:val="767171" w:themeColor="background2" w:themeShade="80"/>
          <w:sz w:val="28"/>
          <w:szCs w:val="28"/>
          <w:lang w:eastAsia="pt-BR"/>
        </w:rPr>
        <w:t xml:space="preserve">         </w:t>
      </w:r>
    </w:p>
    <w:p w14:paraId="418A94EB" w14:textId="4F591DE6" w:rsidR="009137FB" w:rsidRPr="007C448E" w:rsidRDefault="009137FB" w:rsidP="009137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67171" w:themeColor="background2" w:themeShade="80"/>
          <w:sz w:val="28"/>
          <w:szCs w:val="28"/>
          <w:lang w:eastAsia="pt-BR"/>
        </w:rPr>
      </w:pPr>
      <w:r w:rsidRPr="009137FB">
        <w:rPr>
          <w:rFonts w:ascii="Helvetica" w:eastAsia="Times New Roman" w:hAnsi="Helvetica" w:cs="Helvetica"/>
          <w:color w:val="767171" w:themeColor="background2" w:themeShade="80"/>
          <w:sz w:val="28"/>
          <w:szCs w:val="28"/>
          <w:lang w:eastAsia="pt-BR"/>
        </w:rPr>
        <w:t xml:space="preserve">                                                                                                               </w:t>
      </w:r>
      <w:r w:rsidRPr="009137FB">
        <w:rPr>
          <w:rFonts w:ascii="Helvetica" w:eastAsia="Times New Roman" w:hAnsi="Helvetica" w:cs="Helvetica"/>
          <w:color w:val="767171" w:themeColor="background2" w:themeShade="80"/>
          <w:sz w:val="28"/>
          <w:szCs w:val="28"/>
        </w:rPr>
        <w:object w:dxaOrig="1440" w:dyaOrig="1440" w14:anchorId="242DD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4.5pt;height:18pt" o:ole="">
            <v:imagedata r:id="rId6" o:title=""/>
          </v:shape>
          <w:control r:id="rId7" w:name="DefaultOcxName" w:shapeid="_x0000_i1032"/>
        </w:object>
      </w:r>
      <w:r w:rsidRPr="009137FB">
        <w:rPr>
          <w:rFonts w:ascii="Helvetica" w:eastAsia="Times New Roman" w:hAnsi="Helvetica" w:cs="Helvetica"/>
          <w:color w:val="767171" w:themeColor="background2" w:themeShade="80"/>
          <w:sz w:val="28"/>
          <w:szCs w:val="28"/>
          <w:lang w:eastAsia="pt-BR"/>
        </w:rPr>
        <w:t> </w:t>
      </w:r>
    </w:p>
    <w:p w14:paraId="26317406" w14:textId="523CD748" w:rsidR="009137FB" w:rsidRPr="007C448E" w:rsidRDefault="009137FB" w:rsidP="009137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67171" w:themeColor="background2" w:themeShade="80"/>
          <w:sz w:val="28"/>
          <w:szCs w:val="28"/>
          <w:lang w:eastAsia="pt-BR"/>
        </w:rPr>
      </w:pPr>
    </w:p>
    <w:p w14:paraId="51268130" w14:textId="77777777" w:rsidR="009137FB" w:rsidRPr="007C448E" w:rsidRDefault="009137FB" w:rsidP="009137FB">
      <w:pPr>
        <w:shd w:val="clear" w:color="auto" w:fill="FFFFFF"/>
        <w:spacing w:after="150" w:line="240" w:lineRule="auto"/>
        <w:rPr>
          <w:rFonts w:ascii="Helvetica" w:hAnsi="Helvetica" w:cs="Helvetica"/>
          <w:color w:val="767171" w:themeColor="background2" w:themeShade="80"/>
          <w:sz w:val="18"/>
          <w:szCs w:val="18"/>
          <w:shd w:val="clear" w:color="auto" w:fill="F4F4F4"/>
        </w:rPr>
      </w:pPr>
      <w:proofErr w:type="spellStart"/>
      <w:r w:rsidRPr="009137FB">
        <w:rPr>
          <w:rFonts w:ascii="Helvetica" w:eastAsia="Times New Roman" w:hAnsi="Helvetica" w:cs="Helvetica"/>
          <w:b/>
          <w:bCs/>
          <w:color w:val="767171" w:themeColor="background2" w:themeShade="80"/>
          <w:sz w:val="28"/>
          <w:szCs w:val="28"/>
          <w:lang w:eastAsia="pt-BR"/>
        </w:rPr>
        <w:t>Algorítimo</w:t>
      </w:r>
      <w:proofErr w:type="spellEnd"/>
      <w:r w:rsidRPr="009137FB">
        <w:rPr>
          <w:rFonts w:ascii="Helvetica" w:eastAsia="Times New Roman" w:hAnsi="Helvetica" w:cs="Helvetica"/>
          <w:b/>
          <w:bCs/>
          <w:color w:val="767171" w:themeColor="background2" w:themeShade="80"/>
          <w:sz w:val="28"/>
          <w:szCs w:val="28"/>
          <w:lang w:eastAsia="pt-BR"/>
        </w:rPr>
        <w:t xml:space="preserve"> </w:t>
      </w:r>
      <w:proofErr w:type="spellStart"/>
      <w:r w:rsidRPr="009137FB">
        <w:rPr>
          <w:rFonts w:ascii="Helvetica" w:eastAsia="Times New Roman" w:hAnsi="Helvetica" w:cs="Helvetica"/>
          <w:b/>
          <w:bCs/>
          <w:color w:val="767171" w:themeColor="background2" w:themeShade="80"/>
          <w:sz w:val="28"/>
          <w:szCs w:val="28"/>
          <w:lang w:eastAsia="pt-BR"/>
        </w:rPr>
        <w:t>hash</w:t>
      </w:r>
      <w:proofErr w:type="spellEnd"/>
      <w:r w:rsidRPr="009137FB">
        <w:rPr>
          <w:rFonts w:ascii="Helvetica" w:eastAsia="Times New Roman" w:hAnsi="Helvetica" w:cs="Helvetica"/>
          <w:b/>
          <w:bCs/>
          <w:color w:val="767171" w:themeColor="background2" w:themeShade="80"/>
          <w:sz w:val="28"/>
          <w:szCs w:val="28"/>
          <w:lang w:eastAsia="pt-BR"/>
        </w:rPr>
        <w:t>:</w:t>
      </w:r>
      <w:r w:rsidRPr="007C448E">
        <w:rPr>
          <w:rFonts w:ascii="Helvetica" w:eastAsia="Times New Roman" w:hAnsi="Helvetica" w:cs="Helvetica"/>
          <w:b/>
          <w:bCs/>
          <w:color w:val="767171" w:themeColor="background2" w:themeShade="80"/>
          <w:sz w:val="28"/>
          <w:szCs w:val="28"/>
          <w:lang w:eastAsia="pt-BR"/>
        </w:rPr>
        <w:t xml:space="preserve"> _________                                                                               </w:t>
      </w:r>
    </w:p>
    <w:p w14:paraId="67C4CA34" w14:textId="4D36DFBC" w:rsidR="009137FB" w:rsidRPr="009137FB" w:rsidRDefault="009137FB" w:rsidP="009137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67171" w:themeColor="background2" w:themeShade="80"/>
          <w:sz w:val="28"/>
          <w:szCs w:val="28"/>
          <w:lang w:eastAsia="pt-BR"/>
        </w:rPr>
      </w:pPr>
      <w:r w:rsidRPr="007C448E">
        <w:rPr>
          <w:rFonts w:ascii="Helvetica" w:hAnsi="Helvetica" w:cs="Helvetica"/>
          <w:color w:val="767171" w:themeColor="background2" w:themeShade="80"/>
          <w:sz w:val="18"/>
          <w:szCs w:val="18"/>
          <w:shd w:val="clear" w:color="auto" w:fill="F4F4F4"/>
        </w:rPr>
        <w:t>Caso de outros informar acima qual o algoritmo utilizado.</w:t>
      </w:r>
    </w:p>
    <w:p w14:paraId="038E14F8" w14:textId="4A178E4B" w:rsidR="009137FB" w:rsidRPr="009137FB" w:rsidRDefault="009137FB" w:rsidP="009137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67171" w:themeColor="background2" w:themeShade="80"/>
          <w:sz w:val="28"/>
          <w:szCs w:val="28"/>
          <w:lang w:eastAsia="pt-BR"/>
        </w:rPr>
      </w:pPr>
      <w:r w:rsidRPr="009137FB">
        <w:rPr>
          <w:rFonts w:ascii="Helvetica" w:eastAsia="Times New Roman" w:hAnsi="Helvetica" w:cs="Helvetica"/>
          <w:color w:val="767171" w:themeColor="background2" w:themeShade="80"/>
          <w:sz w:val="28"/>
          <w:szCs w:val="28"/>
        </w:rPr>
        <w:object w:dxaOrig="1440" w:dyaOrig="1440" w14:anchorId="3142B920">
          <v:shape id="_x0000_i1035" type="#_x0000_t75" style="width:178.5pt;height:18pt" o:ole="">
            <v:imagedata r:id="rId8" o:title=""/>
          </v:shape>
          <w:control r:id="rId9" w:name="DefaultOcxName1" w:shapeid="_x0000_i1035"/>
        </w:object>
      </w:r>
    </w:p>
    <w:p w14:paraId="031BBB7A" w14:textId="77777777" w:rsidR="009137FB" w:rsidRPr="009137FB" w:rsidRDefault="009137FB" w:rsidP="009137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67171" w:themeColor="background2" w:themeShade="80"/>
          <w:sz w:val="28"/>
          <w:szCs w:val="28"/>
          <w:lang w:eastAsia="pt-BR"/>
        </w:rPr>
      </w:pPr>
    </w:p>
    <w:p w14:paraId="3DD68472" w14:textId="77777777" w:rsidR="007C448E" w:rsidRPr="007C448E" w:rsidRDefault="007C448E" w:rsidP="007C448E">
      <w:pPr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shd w:val="clear" w:color="auto" w:fill="FFFFFF"/>
        </w:rPr>
      </w:pPr>
      <w:r w:rsidRPr="007C448E"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shd w:val="clear" w:color="auto" w:fill="FFFFFF"/>
        </w:rPr>
        <w:t xml:space="preserve">Resumo digital </w:t>
      </w:r>
      <w:proofErr w:type="spellStart"/>
      <w:r w:rsidRPr="007C448E"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shd w:val="clear" w:color="auto" w:fill="FFFFFF"/>
        </w:rPr>
        <w:t>hash</w:t>
      </w:r>
      <w:proofErr w:type="spellEnd"/>
      <w:r w:rsidRPr="007C448E">
        <w:rPr>
          <w:rFonts w:ascii="Helvetica" w:hAnsi="Helvetica" w:cs="Helvetica"/>
          <w:b/>
          <w:bCs/>
          <w:color w:val="767171" w:themeColor="background2" w:themeShade="80"/>
          <w:sz w:val="28"/>
          <w:szCs w:val="28"/>
          <w:shd w:val="clear" w:color="auto" w:fill="FFFFFF"/>
        </w:rPr>
        <w:t>:</w:t>
      </w:r>
    </w:p>
    <w:p w14:paraId="69A3EB6B" w14:textId="77777777" w:rsidR="007C448E" w:rsidRPr="007C448E" w:rsidRDefault="007C448E" w:rsidP="007C448E">
      <w:pPr>
        <w:rPr>
          <w:rFonts w:ascii="Helvetica" w:hAnsi="Helvetica" w:cs="Helvetica"/>
          <w:b/>
          <w:bCs/>
          <w:color w:val="767171" w:themeColor="background2" w:themeShade="80"/>
          <w:sz w:val="18"/>
          <w:szCs w:val="18"/>
        </w:rPr>
      </w:pPr>
    </w:p>
    <w:p w14:paraId="508B5830" w14:textId="4FB190FB" w:rsidR="007C448E" w:rsidRPr="007C448E" w:rsidRDefault="007C448E" w:rsidP="007C448E">
      <w:pPr>
        <w:jc w:val="both"/>
        <w:rPr>
          <w:rFonts w:ascii="Helvetica" w:hAnsi="Helvetica" w:cs="Helvetica"/>
          <w:color w:val="767171" w:themeColor="background2" w:themeShade="80"/>
          <w:sz w:val="18"/>
          <w:szCs w:val="18"/>
          <w:shd w:val="clear" w:color="auto" w:fill="F4F4F4"/>
        </w:rPr>
      </w:pPr>
      <w:r w:rsidRPr="007C448E">
        <w:rPr>
          <w:rFonts w:ascii="Helvetica" w:hAnsi="Helvetica" w:cs="Helvetica"/>
          <w:b/>
          <w:bCs/>
          <w:color w:val="767171" w:themeColor="background2" w:themeShade="80"/>
          <w:sz w:val="18"/>
          <w:szCs w:val="18"/>
        </w:rPr>
        <w:t>§1º e Incisos VI e VII do §2º do Art. 2º da Instrução Normativa: </w:t>
      </w:r>
      <w:r w:rsidRPr="007C448E">
        <w:rPr>
          <w:rFonts w:ascii="Helvetica" w:hAnsi="Helvetica" w:cs="Helvetica"/>
          <w:color w:val="767171" w:themeColor="background2" w:themeShade="80"/>
          <w:sz w:val="18"/>
          <w:szCs w:val="18"/>
          <w:shd w:val="clear" w:color="auto" w:fill="F4F4F4"/>
        </w:rPr>
        <w:t xml:space="preserve">O titular é o responsável único pela transformação, em resumo digital </w:t>
      </w:r>
      <w:proofErr w:type="spellStart"/>
      <w:r w:rsidRPr="007C448E">
        <w:rPr>
          <w:rFonts w:ascii="Helvetica" w:hAnsi="Helvetica" w:cs="Helvetica"/>
          <w:color w:val="767171" w:themeColor="background2" w:themeShade="80"/>
          <w:sz w:val="18"/>
          <w:szCs w:val="18"/>
          <w:shd w:val="clear" w:color="auto" w:fill="F4F4F4"/>
        </w:rPr>
        <w:t>hash</w:t>
      </w:r>
      <w:proofErr w:type="spellEnd"/>
      <w:r w:rsidRPr="007C448E">
        <w:rPr>
          <w:rFonts w:ascii="Helvetica" w:hAnsi="Helvetica" w:cs="Helvetica"/>
          <w:color w:val="767171" w:themeColor="background2" w:themeShade="80"/>
          <w:sz w:val="18"/>
          <w:szCs w:val="18"/>
          <w:shd w:val="clear" w:color="auto" w:fill="F4F4F4"/>
        </w:rPr>
        <w:t>, dos trechos do programa de computador e demais dados considerados suficientes para identificação e caracterização, que serão motivo do registro. O titular terá a inteira responsabilidade pela guarda da informação sigilosa definida no inciso III, § 1º, art. 3º da Lei 9.609 de 19 de fevereiro de 1998.</w:t>
      </w:r>
    </w:p>
    <w:p w14:paraId="66026044" w14:textId="77777777" w:rsidR="007C448E" w:rsidRPr="007C448E" w:rsidRDefault="007C448E" w:rsidP="007C448E">
      <w:pPr>
        <w:rPr>
          <w:rFonts w:ascii="Helvetica" w:hAnsi="Helvetica" w:cs="Helvetica"/>
          <w:b/>
          <w:bCs/>
          <w:color w:val="767171" w:themeColor="background2" w:themeShade="80"/>
          <w:sz w:val="32"/>
          <w:szCs w:val="32"/>
          <w:shd w:val="clear" w:color="auto" w:fill="FFFFFF"/>
        </w:rPr>
      </w:pPr>
      <w:r w:rsidRPr="007C448E">
        <w:rPr>
          <w:rFonts w:ascii="Helvetica" w:hAnsi="Helvetica" w:cs="Helvetica"/>
          <w:b/>
          <w:bCs/>
          <w:color w:val="767171" w:themeColor="background2" w:themeShade="80"/>
          <w:sz w:val="32"/>
          <w:szCs w:val="32"/>
          <w:shd w:val="clear" w:color="auto" w:fill="FFFFFF"/>
        </w:rPr>
        <w:t>Derivação Autorizada</w:t>
      </w:r>
    </w:p>
    <w:p w14:paraId="0433F33D" w14:textId="5D71FB02" w:rsidR="007C448E" w:rsidRPr="007C448E" w:rsidRDefault="007C448E" w:rsidP="007C448E">
      <w:pPr>
        <w:jc w:val="both"/>
        <w:rPr>
          <w:color w:val="767171" w:themeColor="background2" w:themeShade="80"/>
        </w:rPr>
      </w:pPr>
      <w:r w:rsidRPr="007C448E">
        <w:rPr>
          <w:color w:val="767171" w:themeColor="background2" w:themeShade="80"/>
        </w:rPr>
        <w:object w:dxaOrig="1440" w:dyaOrig="1440" w14:anchorId="16AF815C">
          <v:shape id="_x0000_i1038" type="#_x0000_t75" style="width:20.25pt;height:18pt" o:ole="">
            <v:imagedata r:id="rId10" o:title=""/>
          </v:shape>
          <w:control r:id="rId11" w:name="DefaultOcxName2" w:shapeid="_x0000_i1038"/>
        </w:object>
      </w:r>
      <w:r w:rsidRPr="007C448E">
        <w:rPr>
          <w:rFonts w:ascii="Helvetica" w:hAnsi="Helvetica" w:cs="Helvetica"/>
          <w:color w:val="767171" w:themeColor="background2" w:themeShade="80"/>
          <w:sz w:val="18"/>
          <w:szCs w:val="18"/>
          <w:shd w:val="clear" w:color="auto" w:fill="F4F4F4"/>
        </w:rPr>
        <w:t>Sim - </w:t>
      </w:r>
      <w:r w:rsidRPr="007C448E">
        <w:rPr>
          <w:rFonts w:ascii="Helvetica" w:hAnsi="Helvetica" w:cs="Helvetica"/>
          <w:b/>
          <w:bCs/>
          <w:color w:val="767171" w:themeColor="background2" w:themeShade="80"/>
          <w:sz w:val="18"/>
          <w:szCs w:val="18"/>
        </w:rPr>
        <w:t>Inciso VIII do § 2º do Art. 2º da Instrução Normativa: </w:t>
      </w:r>
      <w:r w:rsidRPr="007C448E">
        <w:rPr>
          <w:rFonts w:ascii="Helvetica" w:hAnsi="Helvetica" w:cs="Helvetica"/>
          <w:color w:val="767171" w:themeColor="background2" w:themeShade="80"/>
          <w:sz w:val="18"/>
          <w:szCs w:val="18"/>
          <w:shd w:val="clear" w:color="auto" w:fill="F4F4F4"/>
        </w:rPr>
        <w:t>informações a respeito da derivação autorizada pelo titular de direito da obra derivada, nos casos em que o pedido de registro de programa de computador seja derivado de outro, nos termos do art. 5º da Lei nº 9.609, de 19 de fevereiro de 1998, ficando, o documento contendo a citada autorização, sob a responsabilidade e guarda do titular dos direitos patrimoniais derivados.</w:t>
      </w:r>
      <w:r w:rsidRPr="007C448E">
        <w:rPr>
          <w:color w:val="767171" w:themeColor="background2" w:themeShade="80"/>
        </w:rPr>
        <w:t xml:space="preserve"> </w:t>
      </w:r>
    </w:p>
    <w:p w14:paraId="66BEC479" w14:textId="20B8C415" w:rsidR="00A46B32" w:rsidRPr="00533919" w:rsidRDefault="007C448E" w:rsidP="007D03EA">
      <w:pPr>
        <w:jc w:val="both"/>
        <w:rPr>
          <w:rFonts w:ascii="Helvetica" w:hAnsi="Helvetica" w:cs="Helvetica"/>
          <w:color w:val="767171" w:themeColor="background2" w:themeShade="80"/>
          <w:sz w:val="20"/>
          <w:szCs w:val="20"/>
        </w:rPr>
      </w:pPr>
      <w:r w:rsidRPr="007C448E">
        <w:rPr>
          <w:rFonts w:ascii="Helvetica" w:hAnsi="Helvetica" w:cs="Helvetica"/>
          <w:color w:val="767171" w:themeColor="background2" w:themeShade="80"/>
          <w:sz w:val="18"/>
          <w:szCs w:val="18"/>
          <w:shd w:val="clear" w:color="auto" w:fill="F4F4F4"/>
        </w:rPr>
        <w:t>Caso selecione o campo derivação autorizada, justificar e esclarecer a derivação e se possui a autorização de que trata o inciso acima.</w:t>
      </w:r>
      <w:bookmarkStart w:id="0" w:name="_Hlk84501487"/>
      <w:r w:rsidR="00162FF2" w:rsidRPr="00162FF2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  <w:bookmarkEnd w:id="0"/>
    </w:p>
    <w:sectPr w:rsidR="00A46B32" w:rsidRPr="00533919" w:rsidSect="007D03EA">
      <w:headerReference w:type="default" r:id="rId12"/>
      <w:pgSz w:w="11906" w:h="16838"/>
      <w:pgMar w:top="1701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246F" w14:textId="77777777" w:rsidR="007D03EA" w:rsidRDefault="007D03EA" w:rsidP="007D03EA">
      <w:pPr>
        <w:spacing w:after="0" w:line="240" w:lineRule="auto"/>
      </w:pPr>
      <w:r>
        <w:separator/>
      </w:r>
    </w:p>
  </w:endnote>
  <w:endnote w:type="continuationSeparator" w:id="0">
    <w:p w14:paraId="6F12FCC9" w14:textId="77777777" w:rsidR="007D03EA" w:rsidRDefault="007D03EA" w:rsidP="007D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843C" w14:textId="77777777" w:rsidR="007D03EA" w:rsidRDefault="007D03EA" w:rsidP="007D03EA">
      <w:pPr>
        <w:spacing w:after="0" w:line="240" w:lineRule="auto"/>
      </w:pPr>
      <w:r>
        <w:separator/>
      </w:r>
    </w:p>
  </w:footnote>
  <w:footnote w:type="continuationSeparator" w:id="0">
    <w:p w14:paraId="6B7496AF" w14:textId="77777777" w:rsidR="007D03EA" w:rsidRDefault="007D03EA" w:rsidP="007D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00BC" w14:textId="03E60C70" w:rsidR="007D03EA" w:rsidRDefault="007D03EA" w:rsidP="007D03EA">
    <w:pPr>
      <w:pStyle w:val="Cabealho"/>
      <w:jc w:val="center"/>
    </w:pPr>
    <w:r>
      <w:rPr>
        <w:noProof/>
      </w:rPr>
      <w:drawing>
        <wp:inline distT="0" distB="0" distL="0" distR="0" wp14:anchorId="2B77C9DB" wp14:editId="2CDED654">
          <wp:extent cx="5019040" cy="923659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626" cy="927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FB"/>
    <w:rsid w:val="00146E26"/>
    <w:rsid w:val="00162FF2"/>
    <w:rsid w:val="00290A59"/>
    <w:rsid w:val="00533919"/>
    <w:rsid w:val="007C448E"/>
    <w:rsid w:val="007D03EA"/>
    <w:rsid w:val="009137FB"/>
    <w:rsid w:val="00A46B32"/>
    <w:rsid w:val="00C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BDBA5"/>
  <w15:chartTrackingRefBased/>
  <w15:docId w15:val="{4109EE8B-5B3C-4199-9FFE-4871A761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FB"/>
  </w:style>
  <w:style w:type="paragraph" w:styleId="Ttulo5">
    <w:name w:val="heading 5"/>
    <w:basedOn w:val="Normal"/>
    <w:link w:val="Ttulo5Char"/>
    <w:uiPriority w:val="9"/>
    <w:qFormat/>
    <w:rsid w:val="00A46B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46B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46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46B3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46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46B3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0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3EA"/>
  </w:style>
  <w:style w:type="paragraph" w:styleId="Rodap">
    <w:name w:val="footer"/>
    <w:basedOn w:val="Normal"/>
    <w:link w:val="RodapChar"/>
    <w:uiPriority w:val="99"/>
    <w:unhideWhenUsed/>
    <w:rsid w:val="007D0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744">
          <w:marLeft w:val="40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28">
          <w:marLeft w:val="40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6478">
                  <w:marLeft w:val="4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877">
                  <w:marLeft w:val="402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0451">
                  <w:marLeft w:val="402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6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8250">
                  <w:marLeft w:val="402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51492">
              <w:marLeft w:val="0"/>
              <w:marRight w:val="0"/>
              <w:marTop w:val="150"/>
              <w:marBottom w:val="150"/>
              <w:divBdr>
                <w:top w:val="single" w:sz="6" w:space="4" w:color="F1EEEE"/>
                <w:left w:val="single" w:sz="6" w:space="4" w:color="F1EEEE"/>
                <w:bottom w:val="single" w:sz="6" w:space="4" w:color="F1EEEE"/>
                <w:right w:val="single" w:sz="6" w:space="4" w:color="F1EEEE"/>
              </w:divBdr>
            </w:div>
          </w:divsChild>
        </w:div>
      </w:divsChild>
    </w:div>
    <w:div w:id="1262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568">
          <w:marLeft w:val="40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78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de Nantes</dc:creator>
  <cp:keywords/>
  <dc:description/>
  <cp:lastModifiedBy>Mauricio de Nantes</cp:lastModifiedBy>
  <cp:revision>4</cp:revision>
  <dcterms:created xsi:type="dcterms:W3CDTF">2021-10-07T14:33:00Z</dcterms:created>
  <dcterms:modified xsi:type="dcterms:W3CDTF">2021-10-07T15:40:00Z</dcterms:modified>
</cp:coreProperties>
</file>