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8B" w:rsidRDefault="0022608B">
      <w:pPr>
        <w:pStyle w:val="BodyText"/>
        <w:ind w:left="4881"/>
        <w:rPr>
          <w:sz w:val="20"/>
        </w:rPr>
      </w:pPr>
      <w:r w:rsidRPr="00D50E10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0pt;height:36pt;visibility:visible">
            <v:imagedata r:id="rId4" o:title=""/>
          </v:shape>
        </w:pict>
      </w:r>
    </w:p>
    <w:p w:rsidR="0022608B" w:rsidRDefault="0022608B">
      <w:pPr>
        <w:spacing w:before="41"/>
        <w:ind w:left="2623" w:right="2206" w:firstLine="1342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RECÔNCAVO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BAHIA</w:t>
      </w:r>
    </w:p>
    <w:p w:rsidR="0022608B" w:rsidRDefault="0022608B">
      <w:pPr>
        <w:spacing w:before="1"/>
        <w:ind w:left="3601" w:right="1595" w:hanging="1844"/>
      </w:pPr>
      <w:r>
        <w:t>Comitê de Acompanhamento de Políticas Afirmativas e Acesso à Reserva de Cotas</w:t>
      </w:r>
      <w:r>
        <w:rPr>
          <w:spacing w:val="-5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Aferição</w:t>
      </w:r>
      <w:r>
        <w:rPr>
          <w:spacing w:val="-3"/>
        </w:rPr>
        <w:t xml:space="preserve"> </w:t>
      </w:r>
      <w:r>
        <w:t>de Autodeclaração</w:t>
      </w:r>
    </w:p>
    <w:p w:rsidR="0022608B" w:rsidRDefault="0022608B">
      <w:pPr>
        <w:pStyle w:val="BodyText"/>
        <w:spacing w:before="10"/>
        <w:rPr>
          <w:sz w:val="16"/>
        </w:rPr>
      </w:pPr>
    </w:p>
    <w:p w:rsidR="0022608B" w:rsidRDefault="0022608B">
      <w:pPr>
        <w:pStyle w:val="Title"/>
      </w:pPr>
      <w:r>
        <w:t>ANEXO</w:t>
      </w:r>
      <w:r>
        <w:rPr>
          <w:spacing w:val="-1"/>
        </w:rPr>
        <w:t xml:space="preserve"> </w:t>
      </w:r>
      <w:r>
        <w:t>F</w:t>
      </w:r>
    </w:p>
    <w:p w:rsidR="0022608B" w:rsidRDefault="0022608B">
      <w:pPr>
        <w:pStyle w:val="BodyText"/>
        <w:rPr>
          <w:b/>
          <w:sz w:val="26"/>
        </w:rPr>
      </w:pPr>
    </w:p>
    <w:p w:rsidR="0022608B" w:rsidRDefault="0022608B">
      <w:pPr>
        <w:pStyle w:val="Title"/>
        <w:spacing w:before="152"/>
        <w:ind w:right="1489"/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DA PESSOA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</w:p>
    <w:p w:rsidR="0022608B" w:rsidRDefault="0022608B">
      <w:pPr>
        <w:pStyle w:val="BodyText"/>
        <w:rPr>
          <w:b/>
          <w:sz w:val="26"/>
        </w:rPr>
      </w:pPr>
    </w:p>
    <w:p w:rsidR="0022608B" w:rsidRDefault="0022608B">
      <w:pPr>
        <w:pStyle w:val="BodyText"/>
        <w:spacing w:before="1"/>
        <w:rPr>
          <w:b/>
          <w:sz w:val="29"/>
        </w:rPr>
      </w:pPr>
    </w:p>
    <w:p w:rsidR="0022608B" w:rsidRDefault="0022608B">
      <w:pPr>
        <w:pStyle w:val="BodyText"/>
        <w:tabs>
          <w:tab w:val="left" w:pos="9177"/>
        </w:tabs>
        <w:ind w:left="110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41"/>
        </w:rPr>
        <w:t xml:space="preserve"> </w:t>
      </w:r>
      <w:r>
        <w:t xml:space="preserve">CPF    </w:t>
      </w:r>
      <w:r>
        <w:rPr>
          <w:spacing w:val="38"/>
        </w:rPr>
        <w:t xml:space="preserve"> </w:t>
      </w:r>
      <w:r>
        <w:t>nº.</w:t>
      </w:r>
    </w:p>
    <w:p w:rsidR="0022608B" w:rsidRDefault="0022608B">
      <w:pPr>
        <w:pStyle w:val="BodyText"/>
        <w:tabs>
          <w:tab w:val="left" w:pos="2630"/>
          <w:tab w:val="left" w:pos="4104"/>
          <w:tab w:val="left" w:pos="7658"/>
          <w:tab w:val="left" w:pos="10542"/>
        </w:tabs>
        <w:spacing w:before="139" w:line="360" w:lineRule="auto"/>
        <w:ind w:left="110" w:right="10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portador/a</w:t>
      </w:r>
      <w:r>
        <w:rPr>
          <w:spacing w:val="65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RG</w:t>
      </w:r>
      <w:r>
        <w:rPr>
          <w:spacing w:val="66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candidato/a</w:t>
      </w:r>
      <w:r>
        <w:rPr>
          <w:spacing w:val="3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ingresso</w:t>
      </w:r>
      <w:r>
        <w:rPr>
          <w:spacing w:val="4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Programa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Pós-Graduação</w:t>
      </w:r>
      <w:r>
        <w:rPr>
          <w:spacing w:val="45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ingresso</w:t>
      </w:r>
      <w:r>
        <w:rPr>
          <w:spacing w:val="-1"/>
        </w:rPr>
        <w:t xml:space="preserve"> </w:t>
      </w:r>
      <w:r>
        <w:t>no período</w:t>
      </w:r>
      <w:r>
        <w:rPr>
          <w:spacing w:val="1"/>
        </w:rPr>
        <w:t xml:space="preserve"> </w:t>
      </w:r>
      <w:r>
        <w:t>letivo</w:t>
      </w:r>
      <w:r>
        <w:rPr>
          <w:u w:val="single"/>
        </w:rPr>
        <w:tab/>
      </w:r>
      <w:r>
        <w:t>, declaro</w:t>
      </w:r>
      <w:r>
        <w:rPr>
          <w:spacing w:val="2"/>
        </w:rPr>
        <w:t xml:space="preserve"> </w:t>
      </w:r>
      <w:r>
        <w:t>possuir</w:t>
      </w:r>
      <w:r>
        <w:rPr>
          <w:spacing w:val="-1"/>
        </w:rPr>
        <w:t xml:space="preserve"> </w:t>
      </w:r>
      <w:r>
        <w:t>deficiência:</w:t>
      </w:r>
    </w:p>
    <w:p w:rsidR="0022608B" w:rsidRDefault="0022608B">
      <w:pPr>
        <w:pStyle w:val="BodyText"/>
        <w:spacing w:before="11"/>
        <w:rPr>
          <w:sz w:val="23"/>
        </w:rPr>
      </w:pPr>
    </w:p>
    <w:p w:rsidR="0022608B" w:rsidRDefault="0022608B">
      <w:pPr>
        <w:ind w:left="110"/>
        <w:jc w:val="both"/>
      </w:pP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DEFICIÊNCIA:</w:t>
      </w:r>
    </w:p>
    <w:p w:rsidR="0022608B" w:rsidRDefault="0022608B">
      <w:pPr>
        <w:pStyle w:val="BodyText"/>
        <w:spacing w:before="1"/>
      </w:pPr>
    </w:p>
    <w:p w:rsidR="0022608B" w:rsidRDefault="0022608B">
      <w:pPr>
        <w:ind w:left="11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Física</w:t>
      </w:r>
    </w:p>
    <w:p w:rsidR="0022608B" w:rsidRDefault="0022608B">
      <w:pPr>
        <w:spacing w:before="119" w:line="352" w:lineRule="auto"/>
        <w:ind w:left="110" w:right="9298"/>
      </w:pPr>
      <w:r>
        <w:t>[</w:t>
      </w:r>
      <w:r>
        <w:rPr>
          <w:spacing w:val="56"/>
        </w:rPr>
        <w:t xml:space="preserve"> </w:t>
      </w:r>
      <w:r>
        <w:t>] Intelectual</w:t>
      </w:r>
      <w:r>
        <w:rPr>
          <w:spacing w:val="-52"/>
        </w:rPr>
        <w:t xml:space="preserve"> </w:t>
      </w:r>
      <w:r>
        <w:t>[</w:t>
      </w:r>
      <w:r>
        <w:rPr>
          <w:spacing w:val="54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Auditiva</w:t>
      </w:r>
    </w:p>
    <w:p w:rsidR="0022608B" w:rsidRDefault="0022608B">
      <w:pPr>
        <w:spacing w:before="3" w:line="352" w:lineRule="auto"/>
        <w:ind w:left="110" w:right="9469"/>
      </w:pPr>
      <w:r>
        <w:t>[</w:t>
      </w:r>
      <w:r>
        <w:rPr>
          <w:spacing w:val="56"/>
        </w:rPr>
        <w:t xml:space="preserve"> </w:t>
      </w:r>
      <w:r>
        <w:t>] Múltipla</w:t>
      </w:r>
      <w:r>
        <w:rPr>
          <w:spacing w:val="-52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Visual</w:t>
      </w:r>
    </w:p>
    <w:p w:rsidR="0022608B" w:rsidRDefault="0022608B">
      <w:pPr>
        <w:spacing w:before="3"/>
        <w:ind w:left="110"/>
      </w:pPr>
      <w:r>
        <w:t>[</w:t>
      </w:r>
      <w:r>
        <w:rPr>
          <w:spacing w:val="5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Espectro</w:t>
      </w:r>
      <w:r>
        <w:rPr>
          <w:spacing w:val="-1"/>
        </w:rPr>
        <w:t xml:space="preserve"> </w:t>
      </w:r>
      <w:r>
        <w:t>Autista</w:t>
      </w:r>
    </w:p>
    <w:p w:rsidR="0022608B" w:rsidRDefault="0022608B">
      <w:pPr>
        <w:pStyle w:val="BodyText"/>
        <w:spacing w:before="2"/>
        <w:rPr>
          <w:sz w:val="34"/>
        </w:rPr>
      </w:pPr>
    </w:p>
    <w:p w:rsidR="0022608B" w:rsidRDefault="0022608B">
      <w:pPr>
        <w:pStyle w:val="BodyText"/>
        <w:ind w:left="110" w:right="105" w:firstLine="862"/>
        <w:jc w:val="both"/>
      </w:pPr>
      <w:r>
        <w:t>Declaro</w:t>
      </w:r>
      <w:r>
        <w:rPr>
          <w:spacing w:val="-12"/>
        </w:rPr>
        <w:t xml:space="preserve"> </w:t>
      </w:r>
      <w:r>
        <w:t>ainda,</w:t>
      </w:r>
      <w:r>
        <w:rPr>
          <w:spacing w:val="-12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verdadeiras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informações</w:t>
      </w:r>
      <w:r>
        <w:rPr>
          <w:spacing w:val="-11"/>
        </w:rPr>
        <w:t xml:space="preserve"> </w:t>
      </w:r>
      <w:r>
        <w:t>prestadas,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ciente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declaração</w:t>
      </w:r>
      <w:r>
        <w:rPr>
          <w:spacing w:val="-12"/>
        </w:rPr>
        <w:t xml:space="preserve"> </w:t>
      </w:r>
      <w:r>
        <w:t>inverídica,</w:t>
      </w:r>
      <w:r>
        <w:rPr>
          <w:spacing w:val="-58"/>
        </w:rPr>
        <w:t xml:space="preserve"> </w:t>
      </w:r>
      <w:r>
        <w:t>uma vez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mediante procedimento</w:t>
      </w:r>
      <w:r>
        <w:rPr>
          <w:spacing w:val="1"/>
        </w:rPr>
        <w:t xml:space="preserve"> </w:t>
      </w:r>
      <w:r>
        <w:t>institucional, implicará</w:t>
      </w:r>
      <w:r>
        <w:rPr>
          <w:spacing w:val="1"/>
        </w:rPr>
        <w:t xml:space="preserve"> </w:t>
      </w:r>
      <w:r>
        <w:t>no cancelamento da matrícula na</w:t>
      </w:r>
      <w:r>
        <w:rPr>
          <w:spacing w:val="1"/>
        </w:rPr>
        <w:t xml:space="preserve"> </w:t>
      </w:r>
      <w:r>
        <w:t>Universidade Federal do Recôncavo da Bahia – UFRB (Portaria Normativa nº 9, de 05 de Maio de 2017, do</w:t>
      </w:r>
      <w:r>
        <w:rPr>
          <w:spacing w:val="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 Educação).</w:t>
      </w:r>
    </w:p>
    <w:p w:rsidR="0022608B" w:rsidRDefault="0022608B">
      <w:pPr>
        <w:pStyle w:val="BodyText"/>
        <w:ind w:left="972"/>
        <w:jc w:val="both"/>
      </w:pPr>
      <w:r>
        <w:t>Declaro</w:t>
      </w:r>
      <w:r>
        <w:rPr>
          <w:spacing w:val="1"/>
        </w:rPr>
        <w:t xml:space="preserve"> </w:t>
      </w:r>
      <w:r>
        <w:t>ainda que</w:t>
      </w:r>
      <w:r>
        <w:rPr>
          <w:spacing w:val="-1"/>
        </w:rPr>
        <w:t xml:space="preserve"> </w:t>
      </w:r>
      <w:r>
        <w:t>estou</w:t>
      </w:r>
      <w:r>
        <w:rPr>
          <w:spacing w:val="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informação falsa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submeter-me</w:t>
      </w:r>
      <w:r>
        <w:rPr>
          <w:spacing w:val="-1"/>
        </w:rPr>
        <w:t xml:space="preserve"> </w:t>
      </w:r>
      <w:r>
        <w:t>ao previsto</w:t>
      </w:r>
      <w:r>
        <w:rPr>
          <w:spacing w:val="-1"/>
        </w:rPr>
        <w:t xml:space="preserve"> </w:t>
      </w:r>
      <w:r>
        <w:t>no art.</w:t>
      </w:r>
    </w:p>
    <w:p w:rsidR="0022608B" w:rsidRDefault="0022608B">
      <w:pPr>
        <w:pStyle w:val="BodyText"/>
        <w:ind w:left="110"/>
        <w:jc w:val="both"/>
      </w:pP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Brasileiro.</w:t>
      </w:r>
    </w:p>
    <w:p w:rsidR="0022608B" w:rsidRDefault="0022608B">
      <w:pPr>
        <w:pStyle w:val="BodyText"/>
        <w:spacing w:before="2"/>
        <w:rPr>
          <w:sz w:val="16"/>
        </w:rPr>
      </w:pPr>
    </w:p>
    <w:p w:rsidR="0022608B" w:rsidRDefault="0022608B">
      <w:pPr>
        <w:pStyle w:val="BodyText"/>
        <w:tabs>
          <w:tab w:val="left" w:pos="6009"/>
          <w:tab w:val="left" w:pos="6969"/>
          <w:tab w:val="left" w:pos="9415"/>
          <w:tab w:val="left" w:pos="10541"/>
        </w:tabs>
        <w:spacing w:before="90"/>
        <w:ind w:left="30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22608B" w:rsidRDefault="0022608B">
      <w:pPr>
        <w:tabs>
          <w:tab w:val="left" w:pos="5148"/>
          <w:tab w:val="left" w:pos="6926"/>
          <w:tab w:val="left" w:pos="8723"/>
        </w:tabs>
        <w:spacing w:before="4"/>
        <w:ind w:left="3154"/>
        <w:rPr>
          <w:sz w:val="18"/>
        </w:rPr>
      </w:pPr>
      <w:r>
        <w:rPr>
          <w:sz w:val="18"/>
        </w:rPr>
        <w:t>(local)</w:t>
      </w:r>
      <w:r>
        <w:rPr>
          <w:sz w:val="18"/>
        </w:rPr>
        <w:tab/>
        <w:t>(dia)</w:t>
      </w:r>
      <w:r>
        <w:rPr>
          <w:sz w:val="18"/>
        </w:rPr>
        <w:tab/>
        <w:t>(mês)</w:t>
      </w:r>
      <w:r>
        <w:rPr>
          <w:sz w:val="18"/>
        </w:rPr>
        <w:tab/>
        <w:t>(ano)</w:t>
      </w:r>
    </w:p>
    <w:p w:rsidR="0022608B" w:rsidRDefault="0022608B">
      <w:pPr>
        <w:pStyle w:val="BodyText"/>
        <w:rPr>
          <w:sz w:val="20"/>
        </w:rPr>
      </w:pPr>
    </w:p>
    <w:p w:rsidR="0022608B" w:rsidRDefault="0022608B">
      <w:pPr>
        <w:pStyle w:val="BodyText"/>
        <w:spacing w:before="4"/>
        <w:rPr>
          <w:sz w:val="23"/>
        </w:rPr>
      </w:pPr>
      <w:r>
        <w:rPr>
          <w:noProof/>
          <w:lang w:val="pt-BR" w:eastAsia="pt-BR"/>
        </w:rPr>
        <w:pict>
          <v:shape id="_x0000_s1026" style="position:absolute;margin-left:174.75pt;margin-top:15.6pt;width:246pt;height:.1pt;z-index:-251658240;mso-wrap-distance-left:0;mso-wrap-distance-right:0;mso-position-horizontal-relative:page" coordorigin="3495,312" coordsize="4920,0" path="m3495,312r4920,e" filled="f" strokeweight=".48pt">
            <v:path arrowok="t"/>
            <w10:wrap type="topAndBottom" anchorx="page"/>
          </v:shape>
        </w:pict>
      </w:r>
    </w:p>
    <w:p w:rsidR="0022608B" w:rsidRDefault="0022608B">
      <w:pPr>
        <w:pStyle w:val="BodyText"/>
        <w:spacing w:line="248" w:lineRule="exact"/>
        <w:ind w:left="1347" w:right="1341"/>
        <w:jc w:val="center"/>
      </w:pPr>
      <w:r>
        <w:t>Assinatura</w:t>
      </w:r>
      <w:r>
        <w:rPr>
          <w:spacing w:val="-2"/>
        </w:rPr>
        <w:t xml:space="preserve"> </w:t>
      </w:r>
      <w:r>
        <w:t>do/a Declarante</w:t>
      </w:r>
    </w:p>
    <w:p w:rsidR="0022608B" w:rsidRDefault="0022608B">
      <w:pPr>
        <w:pStyle w:val="BodyText"/>
        <w:rPr>
          <w:sz w:val="20"/>
        </w:rPr>
      </w:pPr>
    </w:p>
    <w:p w:rsidR="0022608B" w:rsidRDefault="0022608B">
      <w:pPr>
        <w:pStyle w:val="BodyText"/>
        <w:spacing w:before="8"/>
        <w:rPr>
          <w:sz w:val="28"/>
        </w:rPr>
      </w:pPr>
    </w:p>
    <w:tbl>
      <w:tblPr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7"/>
        <w:gridCol w:w="242"/>
        <w:gridCol w:w="1717"/>
        <w:gridCol w:w="715"/>
        <w:gridCol w:w="262"/>
        <w:gridCol w:w="1660"/>
      </w:tblGrid>
      <w:tr w:rsidR="0022608B">
        <w:trPr>
          <w:trHeight w:val="301"/>
        </w:trPr>
        <w:tc>
          <w:tcPr>
            <w:tcW w:w="9243" w:type="dxa"/>
            <w:gridSpan w:val="6"/>
          </w:tcPr>
          <w:p w:rsidR="0022608B" w:rsidRDefault="0022608B">
            <w:pPr>
              <w:pStyle w:val="TableParagraph"/>
              <w:spacing w:before="25" w:line="257" w:lineRule="exact"/>
              <w:ind w:left="1931" w:right="20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</w:t>
            </w:r>
          </w:p>
        </w:tc>
      </w:tr>
      <w:tr w:rsidR="0022608B">
        <w:trPr>
          <w:trHeight w:val="724"/>
        </w:trPr>
        <w:tc>
          <w:tcPr>
            <w:tcW w:w="4647" w:type="dxa"/>
          </w:tcPr>
          <w:p w:rsidR="0022608B" w:rsidRDefault="0022608B">
            <w:pPr>
              <w:pStyle w:val="TableParagraph"/>
              <w:spacing w:before="10"/>
              <w:rPr>
                <w:sz w:val="23"/>
              </w:rPr>
            </w:pPr>
          </w:p>
          <w:p w:rsidR="0022608B" w:rsidRDefault="0022608B">
            <w:pPr>
              <w:pStyle w:val="TableParagraph"/>
              <w:tabs>
                <w:tab w:val="left" w:pos="2573"/>
                <w:tab w:val="left" w:pos="3261"/>
                <w:tab w:val="left" w:pos="4223"/>
              </w:tabs>
              <w:ind w:left="331"/>
              <w:rPr>
                <w:sz w:val="24"/>
              </w:rPr>
            </w:pPr>
            <w:r>
              <w:rPr>
                <w:sz w:val="24"/>
              </w:rPr>
              <w:t>Verificação em: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2" w:type="dxa"/>
            <w:tcBorders>
              <w:right w:val="nil"/>
            </w:tcBorders>
          </w:tcPr>
          <w:p w:rsidR="0022608B" w:rsidRDefault="0022608B">
            <w:pPr>
              <w:pStyle w:val="TableParagraph"/>
              <w:spacing w:before="10"/>
              <w:rPr>
                <w:sz w:val="23"/>
              </w:rPr>
            </w:pPr>
          </w:p>
          <w:p w:rsidR="0022608B" w:rsidRDefault="0022608B">
            <w:pPr>
              <w:pStyle w:val="TableParagraph"/>
              <w:ind w:left="40"/>
              <w:rPr>
                <w:sz w:val="24"/>
              </w:rPr>
            </w:pPr>
            <w:r>
              <w:rPr>
                <w:w w:val="99"/>
                <w:sz w:val="24"/>
              </w:rPr>
              <w:t>[</w:t>
            </w:r>
          </w:p>
        </w:tc>
        <w:tc>
          <w:tcPr>
            <w:tcW w:w="1717" w:type="dxa"/>
            <w:tcBorders>
              <w:left w:val="nil"/>
              <w:right w:val="nil"/>
            </w:tcBorders>
          </w:tcPr>
          <w:p w:rsidR="0022608B" w:rsidRDefault="0022608B">
            <w:pPr>
              <w:pStyle w:val="TableParagraph"/>
              <w:spacing w:before="10"/>
              <w:rPr>
                <w:sz w:val="23"/>
              </w:rPr>
            </w:pPr>
          </w:p>
          <w:p w:rsidR="0022608B" w:rsidRDefault="0022608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]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Deferido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22608B" w:rsidRDefault="0022608B">
            <w:pPr>
              <w:pStyle w:val="TableParagraph"/>
              <w:spacing w:before="10"/>
              <w:rPr>
                <w:sz w:val="23"/>
              </w:rPr>
            </w:pPr>
          </w:p>
          <w:p w:rsidR="0022608B" w:rsidRDefault="0022608B">
            <w:pPr>
              <w:pStyle w:val="TableParagraph"/>
              <w:ind w:right="8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[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22608B" w:rsidRDefault="0022608B">
            <w:pPr>
              <w:pStyle w:val="TableParagraph"/>
              <w:spacing w:before="10"/>
              <w:rPr>
                <w:sz w:val="23"/>
              </w:rPr>
            </w:pPr>
          </w:p>
          <w:p w:rsidR="0022608B" w:rsidRDefault="0022608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]</w:t>
            </w:r>
          </w:p>
        </w:tc>
        <w:tc>
          <w:tcPr>
            <w:tcW w:w="1660" w:type="dxa"/>
            <w:tcBorders>
              <w:left w:val="nil"/>
            </w:tcBorders>
          </w:tcPr>
          <w:p w:rsidR="0022608B" w:rsidRDefault="0022608B">
            <w:pPr>
              <w:pStyle w:val="TableParagraph"/>
              <w:spacing w:before="10"/>
              <w:rPr>
                <w:sz w:val="23"/>
              </w:rPr>
            </w:pPr>
          </w:p>
          <w:p w:rsidR="0022608B" w:rsidRDefault="0022608B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Indeferido</w:t>
            </w:r>
          </w:p>
        </w:tc>
      </w:tr>
      <w:tr w:rsidR="0022608B">
        <w:trPr>
          <w:trHeight w:val="1235"/>
        </w:trPr>
        <w:tc>
          <w:tcPr>
            <w:tcW w:w="9243" w:type="dxa"/>
            <w:gridSpan w:val="6"/>
          </w:tcPr>
          <w:p w:rsidR="0022608B" w:rsidRDefault="0022608B">
            <w:pPr>
              <w:pStyle w:val="TableParagraph"/>
              <w:rPr>
                <w:sz w:val="20"/>
              </w:rPr>
            </w:pPr>
          </w:p>
          <w:p w:rsidR="0022608B" w:rsidRDefault="0022608B">
            <w:pPr>
              <w:pStyle w:val="TableParagraph"/>
              <w:rPr>
                <w:sz w:val="20"/>
              </w:rPr>
            </w:pPr>
          </w:p>
          <w:p w:rsidR="0022608B" w:rsidRDefault="0022608B">
            <w:pPr>
              <w:pStyle w:val="TableParagraph"/>
              <w:rPr>
                <w:sz w:val="20"/>
              </w:rPr>
            </w:pPr>
          </w:p>
          <w:p w:rsidR="0022608B" w:rsidRDefault="0022608B">
            <w:pPr>
              <w:pStyle w:val="TableParagraph"/>
              <w:spacing w:before="7"/>
              <w:rPr>
                <w:sz w:val="11"/>
              </w:rPr>
            </w:pPr>
          </w:p>
          <w:p w:rsidR="0022608B" w:rsidRDefault="0022608B">
            <w:pPr>
              <w:pStyle w:val="TableParagraph"/>
              <w:spacing w:line="20" w:lineRule="exact"/>
              <w:ind w:left="2503"/>
              <w:rPr>
                <w:sz w:val="2"/>
              </w:rPr>
            </w:pPr>
            <w:r>
              <w:rPr>
                <w:noProof/>
                <w:lang w:val="pt-BR" w:eastAsia="pt-BR"/>
              </w:rPr>
            </w:r>
            <w:r w:rsidRPr="00354E9B">
              <w:rPr>
                <w:sz w:val="2"/>
              </w:rPr>
              <w:pict>
                <v:group id="_x0000_s1027" style="width:204pt;height:.5pt;mso-position-horizontal-relative:char;mso-position-vertical-relative:line" coordsize="4080,10">
                  <v:line id="_x0000_s1028" style="position:absolute" from="0,5" to="4080,5" strokeweight=".48pt"/>
                  <w10:anchorlock/>
                </v:group>
              </w:pict>
            </w:r>
          </w:p>
          <w:p w:rsidR="0022608B" w:rsidRDefault="0022608B">
            <w:pPr>
              <w:pStyle w:val="TableParagraph"/>
              <w:spacing w:before="11"/>
              <w:ind w:left="1931" w:right="2068"/>
              <w:jc w:val="center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</w:tc>
      </w:tr>
    </w:tbl>
    <w:p w:rsidR="0022608B" w:rsidRDefault="0022608B">
      <w:pPr>
        <w:pStyle w:val="BodyText"/>
        <w:spacing w:before="9"/>
        <w:rPr>
          <w:sz w:val="26"/>
        </w:rPr>
      </w:pPr>
    </w:p>
    <w:p w:rsidR="0022608B" w:rsidRDefault="0022608B">
      <w:pPr>
        <w:spacing w:before="92" w:line="242" w:lineRule="auto"/>
        <w:ind w:left="3637" w:right="1812" w:hanging="1664"/>
        <w:rPr>
          <w:sz w:val="18"/>
        </w:rPr>
      </w:pPr>
      <w:r>
        <w:rPr>
          <w:sz w:val="18"/>
        </w:rPr>
        <w:t>Campus Universitário, Rua Rui Barbosa, 710, Centro, Cruz das Almas/Bahia - CEP 44.380-000</w:t>
      </w:r>
      <w:r>
        <w:rPr>
          <w:spacing w:val="-42"/>
          <w:sz w:val="18"/>
        </w:rPr>
        <w:t xml:space="preserve"> </w:t>
      </w:r>
      <w:r>
        <w:rPr>
          <w:sz w:val="18"/>
        </w:rPr>
        <w:t>CNPJ</w:t>
      </w:r>
      <w:r>
        <w:rPr>
          <w:spacing w:val="-4"/>
          <w:sz w:val="18"/>
        </w:rPr>
        <w:t xml:space="preserve"> </w:t>
      </w:r>
      <w:r>
        <w:rPr>
          <w:sz w:val="18"/>
        </w:rPr>
        <w:t>07.777.800/0001-62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Tel.:</w:t>
      </w:r>
      <w:r>
        <w:rPr>
          <w:spacing w:val="-2"/>
          <w:sz w:val="18"/>
        </w:rPr>
        <w:t xml:space="preserve"> </w:t>
      </w:r>
      <w:r>
        <w:rPr>
          <w:sz w:val="18"/>
        </w:rPr>
        <w:t>(75)</w:t>
      </w:r>
      <w:r>
        <w:rPr>
          <w:spacing w:val="-2"/>
          <w:sz w:val="18"/>
        </w:rPr>
        <w:t xml:space="preserve"> </w:t>
      </w:r>
      <w:r>
        <w:rPr>
          <w:sz w:val="18"/>
        </w:rPr>
        <w:t>3621-6827</w:t>
      </w:r>
    </w:p>
    <w:sectPr w:rsidR="0022608B" w:rsidSect="00456D3C">
      <w:type w:val="continuous"/>
      <w:pgSz w:w="11910" w:h="16840"/>
      <w:pgMar w:top="52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D3C"/>
    <w:rsid w:val="0022608B"/>
    <w:rsid w:val="00354E9B"/>
    <w:rsid w:val="00456D3C"/>
    <w:rsid w:val="004A09CD"/>
    <w:rsid w:val="0059318B"/>
    <w:rsid w:val="007D16FD"/>
    <w:rsid w:val="00897815"/>
    <w:rsid w:val="00B63CEE"/>
    <w:rsid w:val="00C32363"/>
    <w:rsid w:val="00D5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3C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56D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456D3C"/>
    <w:pPr>
      <w:spacing w:before="90"/>
      <w:ind w:left="1347" w:right="1487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456D3C"/>
  </w:style>
  <w:style w:type="paragraph" w:customStyle="1" w:styleId="TableParagraph">
    <w:name w:val="Table Paragraph"/>
    <w:basedOn w:val="Normal"/>
    <w:uiPriority w:val="99"/>
    <w:rsid w:val="00456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212</Words>
  <Characters>1150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2025-05-26T12:41:00Z</dcterms:created>
  <dcterms:modified xsi:type="dcterms:W3CDTF">2025-05-26T12:41:00Z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